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67E93" w14:textId="77777777" w:rsidR="00C11F99" w:rsidRDefault="001A39CE">
      <w:r>
        <w:rPr>
          <w:noProof/>
        </w:rPr>
        <w:drawing>
          <wp:anchor distT="0" distB="0" distL="114300" distR="114300" simplePos="0" relativeHeight="251660288" behindDoc="1" locked="0" layoutInCell="1" allowOverlap="1" wp14:anchorId="74F04645" wp14:editId="40C4B456">
            <wp:simplePos x="0" y="0"/>
            <wp:positionH relativeFrom="column">
              <wp:posOffset>4283509</wp:posOffset>
            </wp:positionH>
            <wp:positionV relativeFrom="paragraph">
              <wp:posOffset>-254546</wp:posOffset>
            </wp:positionV>
            <wp:extent cx="1298382" cy="1055416"/>
            <wp:effectExtent l="0" t="0" r="0" b="114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8382" cy="105541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547170A" wp14:editId="234BC5A2">
            <wp:simplePos x="0" y="0"/>
            <wp:positionH relativeFrom="column">
              <wp:posOffset>2454356</wp:posOffset>
            </wp:positionH>
            <wp:positionV relativeFrom="paragraph">
              <wp:posOffset>10449</wp:posOffset>
            </wp:positionV>
            <wp:extent cx="1672590" cy="44069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2590" cy="4406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CE99A04" wp14:editId="18C64DD8">
            <wp:simplePos x="0" y="0"/>
            <wp:positionH relativeFrom="column">
              <wp:posOffset>-160020</wp:posOffset>
            </wp:positionH>
            <wp:positionV relativeFrom="paragraph">
              <wp:posOffset>80645</wp:posOffset>
            </wp:positionV>
            <wp:extent cx="2560320" cy="323850"/>
            <wp:effectExtent l="0" t="0" r="508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0320" cy="3238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012C5AA" w14:textId="77777777" w:rsidR="00C11F99" w:rsidRPr="00C11F99" w:rsidRDefault="00C11F99" w:rsidP="00C11F99"/>
    <w:p w14:paraId="2B35D2B1" w14:textId="77777777" w:rsidR="00C11F99" w:rsidRPr="00C11F99" w:rsidRDefault="00C11F99" w:rsidP="00C11F99"/>
    <w:p w14:paraId="4AAE5A20" w14:textId="77777777" w:rsidR="001A39CE" w:rsidRDefault="001A39CE" w:rsidP="00C11F99">
      <w:pPr>
        <w:tabs>
          <w:tab w:val="left" w:pos="4648"/>
        </w:tabs>
      </w:pPr>
    </w:p>
    <w:p w14:paraId="1DC46D6C" w14:textId="77777777" w:rsidR="001A39CE" w:rsidRDefault="001A39CE" w:rsidP="00C11F99">
      <w:pPr>
        <w:tabs>
          <w:tab w:val="left" w:pos="4648"/>
        </w:tabs>
      </w:pPr>
    </w:p>
    <w:p w14:paraId="0CD60600" w14:textId="77777777" w:rsidR="001F2C96" w:rsidRPr="00F20EC8" w:rsidRDefault="00C11F99" w:rsidP="00C11F99">
      <w:pPr>
        <w:tabs>
          <w:tab w:val="left" w:pos="4648"/>
        </w:tabs>
        <w:rPr>
          <w:rFonts w:asciiTheme="majorHAnsi" w:hAnsiTheme="majorHAnsi"/>
        </w:rPr>
      </w:pPr>
      <w:r w:rsidRPr="00F20EC8">
        <w:rPr>
          <w:rFonts w:asciiTheme="majorHAnsi" w:hAnsiTheme="majorHAnsi"/>
        </w:rPr>
        <w:t xml:space="preserve">The Psynergy Network is </w:t>
      </w:r>
      <w:proofErr w:type="gramStart"/>
      <w:r w:rsidRPr="00F20EC8">
        <w:rPr>
          <w:rFonts w:asciiTheme="majorHAnsi" w:hAnsiTheme="majorHAnsi"/>
        </w:rPr>
        <w:t>a collaboration</w:t>
      </w:r>
      <w:proofErr w:type="gramEnd"/>
      <w:r w:rsidRPr="00F20EC8">
        <w:rPr>
          <w:rFonts w:asciiTheme="majorHAnsi" w:hAnsiTheme="majorHAnsi"/>
        </w:rPr>
        <w:t xml:space="preserve"> between Psynergy Consulting Group, Space Network Consulting Group</w:t>
      </w:r>
      <w:r w:rsidR="00B7320C" w:rsidRPr="00F20EC8">
        <w:rPr>
          <w:rFonts w:asciiTheme="majorHAnsi" w:hAnsiTheme="majorHAnsi"/>
        </w:rPr>
        <w:t>, STM (Speak To Me)</w:t>
      </w:r>
      <w:r w:rsidR="002C53BD" w:rsidRPr="00F20EC8">
        <w:rPr>
          <w:rFonts w:asciiTheme="majorHAnsi" w:hAnsiTheme="majorHAnsi"/>
        </w:rPr>
        <w:t xml:space="preserve"> and Working Holiday Center Korea</w:t>
      </w:r>
      <w:r w:rsidRPr="00F20EC8">
        <w:rPr>
          <w:rFonts w:asciiTheme="majorHAnsi" w:hAnsiTheme="majorHAnsi"/>
        </w:rPr>
        <w:t xml:space="preserve">.  Bringing </w:t>
      </w:r>
      <w:r w:rsidR="001F2C96" w:rsidRPr="00F20EC8">
        <w:rPr>
          <w:rFonts w:asciiTheme="majorHAnsi" w:hAnsiTheme="majorHAnsi"/>
        </w:rPr>
        <w:t xml:space="preserve">together a wealth of experience </w:t>
      </w:r>
      <w:r w:rsidRPr="00F20EC8">
        <w:rPr>
          <w:rFonts w:asciiTheme="majorHAnsi" w:hAnsiTheme="majorHAnsi"/>
        </w:rPr>
        <w:t>in Hospitality Frontline Recruitment, Hospitality &amp;</w:t>
      </w:r>
      <w:r w:rsidR="00B43DE3" w:rsidRPr="00F20EC8">
        <w:rPr>
          <w:rFonts w:asciiTheme="majorHAnsi" w:hAnsiTheme="majorHAnsi"/>
        </w:rPr>
        <w:t xml:space="preserve"> English Speaking Training, and</w:t>
      </w:r>
      <w:r w:rsidRPr="00F20EC8">
        <w:rPr>
          <w:rFonts w:asciiTheme="majorHAnsi" w:hAnsiTheme="majorHAnsi"/>
        </w:rPr>
        <w:t xml:space="preserve"> </w:t>
      </w:r>
      <w:r w:rsidR="00B43DE3" w:rsidRPr="00F20EC8">
        <w:rPr>
          <w:rFonts w:asciiTheme="majorHAnsi" w:hAnsiTheme="majorHAnsi"/>
        </w:rPr>
        <w:t>International Working Holiday Visa Placement</w:t>
      </w:r>
      <w:r w:rsidR="001F2C96" w:rsidRPr="00F20EC8">
        <w:rPr>
          <w:rFonts w:asciiTheme="majorHAnsi" w:hAnsiTheme="majorHAnsi"/>
        </w:rPr>
        <w:t xml:space="preserve"> our business objective is to be the top provider of working holiday visa staffing to the Australian hotel and resort market. </w:t>
      </w:r>
    </w:p>
    <w:p w14:paraId="62734F3B" w14:textId="77777777" w:rsidR="001F2C96" w:rsidRPr="00F20EC8" w:rsidRDefault="001F2C96" w:rsidP="00C11F99">
      <w:pPr>
        <w:tabs>
          <w:tab w:val="left" w:pos="4648"/>
        </w:tabs>
        <w:rPr>
          <w:rFonts w:asciiTheme="majorHAnsi" w:hAnsiTheme="majorHAnsi"/>
        </w:rPr>
      </w:pPr>
    </w:p>
    <w:p w14:paraId="13A67C03" w14:textId="1E66F371" w:rsidR="00C11F99" w:rsidRPr="00F20EC8" w:rsidRDefault="001F2C96" w:rsidP="00C11F99">
      <w:pPr>
        <w:tabs>
          <w:tab w:val="left" w:pos="4648"/>
        </w:tabs>
        <w:rPr>
          <w:rFonts w:asciiTheme="majorHAnsi" w:hAnsiTheme="majorHAnsi"/>
        </w:rPr>
      </w:pPr>
      <w:r w:rsidRPr="00F20EC8">
        <w:rPr>
          <w:rFonts w:asciiTheme="majorHAnsi" w:hAnsiTheme="majorHAnsi"/>
        </w:rPr>
        <w:t>In a nutshell, we want to be the business that you entrust and turn to for all your staffing and recruitment needs for the short and long-term utilizing working holiday visa holders.</w:t>
      </w:r>
    </w:p>
    <w:p w14:paraId="6E95F955" w14:textId="77777777" w:rsidR="001F2C96" w:rsidRPr="00F20EC8" w:rsidRDefault="001F2C96" w:rsidP="00C11F99">
      <w:pPr>
        <w:tabs>
          <w:tab w:val="left" w:pos="4648"/>
        </w:tabs>
        <w:rPr>
          <w:rFonts w:asciiTheme="majorHAnsi" w:hAnsiTheme="majorHAnsi"/>
          <w:color w:val="1F497D" w:themeColor="text2"/>
        </w:rPr>
      </w:pPr>
    </w:p>
    <w:p w14:paraId="0A8B366E" w14:textId="19B3D9E1" w:rsidR="001F2C96" w:rsidRPr="00F20EC8" w:rsidRDefault="001F2C96" w:rsidP="00C11F99">
      <w:pPr>
        <w:tabs>
          <w:tab w:val="left" w:pos="4648"/>
        </w:tabs>
        <w:rPr>
          <w:rFonts w:asciiTheme="majorHAnsi" w:hAnsiTheme="majorHAnsi"/>
          <w:b/>
          <w:color w:val="1F497D" w:themeColor="text2"/>
        </w:rPr>
      </w:pPr>
      <w:r w:rsidRPr="00F20EC8">
        <w:rPr>
          <w:rFonts w:asciiTheme="majorHAnsi" w:hAnsiTheme="majorHAnsi"/>
          <w:b/>
          <w:color w:val="1F497D" w:themeColor="text2"/>
        </w:rPr>
        <w:t>INDEPTH UNDERSTANDING OF THE HOSPITALITY MARKET</w:t>
      </w:r>
    </w:p>
    <w:p w14:paraId="3CD94B6C" w14:textId="77777777" w:rsidR="001F2C96" w:rsidRPr="00F20EC8" w:rsidRDefault="001F2C96" w:rsidP="00C11F99">
      <w:pPr>
        <w:tabs>
          <w:tab w:val="left" w:pos="4648"/>
        </w:tabs>
        <w:rPr>
          <w:rFonts w:asciiTheme="majorHAnsi" w:hAnsiTheme="majorHAnsi"/>
        </w:rPr>
      </w:pPr>
    </w:p>
    <w:p w14:paraId="23BA3DE5" w14:textId="3DE501AF" w:rsidR="001F2C96" w:rsidRPr="00F20EC8" w:rsidRDefault="001F2C96" w:rsidP="00C11F99">
      <w:pPr>
        <w:tabs>
          <w:tab w:val="left" w:pos="4648"/>
        </w:tabs>
        <w:rPr>
          <w:rFonts w:asciiTheme="majorHAnsi" w:hAnsiTheme="majorHAnsi"/>
        </w:rPr>
      </w:pPr>
      <w:r w:rsidRPr="00F20EC8">
        <w:rPr>
          <w:rFonts w:asciiTheme="majorHAnsi" w:hAnsiTheme="majorHAnsi"/>
        </w:rPr>
        <w:t>Over the past few years there has been an influx of working holiday visa’s to Australia deriving from many destinations; more recently though, interest in visiting Australia as a working holiday visa holder has increase</w:t>
      </w:r>
      <w:r w:rsidR="008F1A46" w:rsidRPr="00F20EC8">
        <w:rPr>
          <w:rFonts w:asciiTheme="majorHAnsi" w:hAnsiTheme="majorHAnsi"/>
        </w:rPr>
        <w:t>d</w:t>
      </w:r>
      <w:r w:rsidRPr="00F20EC8">
        <w:rPr>
          <w:rFonts w:asciiTheme="majorHAnsi" w:hAnsiTheme="majorHAnsi"/>
        </w:rPr>
        <w:t xml:space="preserve"> dramaticall</w:t>
      </w:r>
      <w:r w:rsidR="008F1A46" w:rsidRPr="00F20EC8">
        <w:rPr>
          <w:rFonts w:asciiTheme="majorHAnsi" w:hAnsiTheme="majorHAnsi"/>
        </w:rPr>
        <w:t xml:space="preserve">y from areas in South East Asia such as Korea, Taiwan and Japan.  The approximate figures show an increase of approximately 13% of working holiday visa holders from 2010 to 2011.  </w:t>
      </w:r>
    </w:p>
    <w:p w14:paraId="16CC7D06" w14:textId="77777777" w:rsidR="008F1A46" w:rsidRPr="00F20EC8" w:rsidRDefault="008F1A46" w:rsidP="00C11F99">
      <w:pPr>
        <w:tabs>
          <w:tab w:val="left" w:pos="4648"/>
        </w:tabs>
        <w:rPr>
          <w:rFonts w:asciiTheme="majorHAnsi" w:hAnsiTheme="majorHAnsi"/>
        </w:rPr>
      </w:pPr>
    </w:p>
    <w:p w14:paraId="157E5A63" w14:textId="4F3B54AA" w:rsidR="008F1A46" w:rsidRPr="00F20EC8" w:rsidRDefault="008F1A46" w:rsidP="00C11F99">
      <w:pPr>
        <w:tabs>
          <w:tab w:val="left" w:pos="4648"/>
        </w:tabs>
        <w:rPr>
          <w:rFonts w:asciiTheme="majorHAnsi" w:hAnsiTheme="majorHAnsi"/>
        </w:rPr>
      </w:pPr>
      <w:r w:rsidRPr="00F20EC8">
        <w:rPr>
          <w:rFonts w:asciiTheme="majorHAnsi" w:hAnsiTheme="majorHAnsi"/>
        </w:rPr>
        <w:t xml:space="preserve">The majority of working holiday visa workers deriving from Korea, Taiwan and Japan primarily </w:t>
      </w:r>
      <w:proofErr w:type="gramStart"/>
      <w:r w:rsidRPr="00F20EC8">
        <w:rPr>
          <w:rFonts w:asciiTheme="majorHAnsi" w:hAnsiTheme="majorHAnsi"/>
        </w:rPr>
        <w:t>seek</w:t>
      </w:r>
      <w:proofErr w:type="gramEnd"/>
      <w:r w:rsidRPr="00F20EC8">
        <w:rPr>
          <w:rFonts w:asciiTheme="majorHAnsi" w:hAnsiTheme="majorHAnsi"/>
        </w:rPr>
        <w:t xml:space="preserve"> employment in labor hire, farm work, and hospitality and restaurant industry related roles.  </w:t>
      </w:r>
    </w:p>
    <w:p w14:paraId="322BCC82" w14:textId="77777777" w:rsidR="008F1A46" w:rsidRPr="00F20EC8" w:rsidRDefault="008F1A46" w:rsidP="00C11F99">
      <w:pPr>
        <w:tabs>
          <w:tab w:val="left" w:pos="4648"/>
        </w:tabs>
        <w:rPr>
          <w:rFonts w:asciiTheme="majorHAnsi" w:hAnsiTheme="majorHAnsi"/>
        </w:rPr>
      </w:pPr>
    </w:p>
    <w:p w14:paraId="55516D65" w14:textId="0906EABB" w:rsidR="008F1A46" w:rsidRPr="00F20EC8" w:rsidRDefault="008F1A46" w:rsidP="00C11F99">
      <w:pPr>
        <w:tabs>
          <w:tab w:val="left" w:pos="4648"/>
        </w:tabs>
        <w:rPr>
          <w:rFonts w:asciiTheme="majorHAnsi" w:hAnsiTheme="majorHAnsi"/>
        </w:rPr>
      </w:pPr>
      <w:r w:rsidRPr="00F20EC8">
        <w:rPr>
          <w:rFonts w:asciiTheme="majorHAnsi" w:hAnsiTheme="majorHAnsi"/>
        </w:rPr>
        <w:t>Specifically in terms of hotel and resort employment, there has been an increase need from a HR and departmental perspective for a higher level of commitment and tenure, direct job skills and higher standards of English communication.</w:t>
      </w:r>
    </w:p>
    <w:p w14:paraId="39472E01" w14:textId="77777777" w:rsidR="00664BAF" w:rsidRPr="00F20EC8" w:rsidRDefault="00664BAF" w:rsidP="00C11F99">
      <w:pPr>
        <w:tabs>
          <w:tab w:val="left" w:pos="4648"/>
        </w:tabs>
        <w:rPr>
          <w:rFonts w:asciiTheme="majorHAnsi" w:hAnsiTheme="majorHAnsi"/>
        </w:rPr>
      </w:pPr>
    </w:p>
    <w:p w14:paraId="7ABCAF15" w14:textId="52DF6A91" w:rsidR="00664BAF" w:rsidRPr="00F20EC8" w:rsidRDefault="00664BAF" w:rsidP="00C11F99">
      <w:pPr>
        <w:tabs>
          <w:tab w:val="left" w:pos="4648"/>
        </w:tabs>
        <w:rPr>
          <w:rFonts w:asciiTheme="majorHAnsi" w:hAnsiTheme="majorHAnsi"/>
        </w:rPr>
      </w:pPr>
      <w:r w:rsidRPr="00F20EC8">
        <w:rPr>
          <w:rFonts w:asciiTheme="majorHAnsi" w:hAnsiTheme="majorHAnsi"/>
        </w:rPr>
        <w:t>From our ongoing relationships with a number of reputable hotel &amp; resorts, feedback from Human Resources, Executive Housekeepers, Food and Beverage Managers and Executive Chefs all indicate a growing expectation on working holiday visa candidates being considered for employment to be more committed in their roles in terms of tenure, to have stronger English speaking communication skills, broader culture awareness, and to have superior related job skills or direct previous experience.</w:t>
      </w:r>
    </w:p>
    <w:p w14:paraId="76D32D96" w14:textId="77777777" w:rsidR="00664BAF" w:rsidRPr="00F20EC8" w:rsidRDefault="00664BAF" w:rsidP="00C11F99">
      <w:pPr>
        <w:tabs>
          <w:tab w:val="left" w:pos="4648"/>
        </w:tabs>
        <w:rPr>
          <w:rFonts w:asciiTheme="majorHAnsi" w:hAnsiTheme="majorHAnsi"/>
        </w:rPr>
      </w:pPr>
    </w:p>
    <w:p w14:paraId="60082C3F" w14:textId="28863E43" w:rsidR="00664BAF" w:rsidRPr="00F20EC8" w:rsidRDefault="00664BAF" w:rsidP="00C11F99">
      <w:pPr>
        <w:tabs>
          <w:tab w:val="left" w:pos="4648"/>
        </w:tabs>
        <w:rPr>
          <w:rFonts w:asciiTheme="majorHAnsi" w:hAnsiTheme="majorHAnsi"/>
        </w:rPr>
      </w:pPr>
      <w:r w:rsidRPr="00F20EC8">
        <w:rPr>
          <w:rFonts w:asciiTheme="majorHAnsi" w:hAnsiTheme="majorHAnsi"/>
        </w:rPr>
        <w:t xml:space="preserve">At Psynergy we address and cater to these changing expectations, by providing you with more </w:t>
      </w:r>
      <w:r w:rsidR="00D92FFA" w:rsidRPr="00F20EC8">
        <w:rPr>
          <w:rFonts w:asciiTheme="majorHAnsi" w:hAnsiTheme="majorHAnsi"/>
        </w:rPr>
        <w:t>highly qualified candidates with stronger English speaking skills, cultural awareness and understanding, and direct or related job skills, to meet your hotel/resorts frontline recruitment needs.</w:t>
      </w:r>
    </w:p>
    <w:p w14:paraId="7EECB7DC" w14:textId="77777777" w:rsidR="00D92FFA" w:rsidRPr="00F20EC8" w:rsidRDefault="00D92FFA" w:rsidP="00C11F99">
      <w:pPr>
        <w:tabs>
          <w:tab w:val="left" w:pos="4648"/>
        </w:tabs>
        <w:rPr>
          <w:rFonts w:asciiTheme="majorHAnsi" w:hAnsiTheme="majorHAnsi"/>
          <w:color w:val="4F81BD" w:themeColor="accent1"/>
        </w:rPr>
      </w:pPr>
    </w:p>
    <w:p w14:paraId="377F8826" w14:textId="77777777" w:rsidR="00B75114" w:rsidRPr="00F20EC8" w:rsidRDefault="00B75114" w:rsidP="00C11F99">
      <w:pPr>
        <w:tabs>
          <w:tab w:val="left" w:pos="4648"/>
        </w:tabs>
        <w:rPr>
          <w:rFonts w:asciiTheme="majorHAnsi" w:hAnsiTheme="majorHAnsi"/>
          <w:color w:val="4F81BD" w:themeColor="accent1"/>
        </w:rPr>
      </w:pPr>
    </w:p>
    <w:p w14:paraId="64CB8A13" w14:textId="77777777" w:rsidR="00B75114" w:rsidRDefault="00B75114" w:rsidP="00C11F99">
      <w:pPr>
        <w:tabs>
          <w:tab w:val="left" w:pos="4648"/>
        </w:tabs>
        <w:rPr>
          <w:rFonts w:asciiTheme="majorHAnsi" w:hAnsiTheme="majorHAnsi"/>
        </w:rPr>
      </w:pPr>
    </w:p>
    <w:p w14:paraId="28249335" w14:textId="77777777" w:rsidR="00B75114" w:rsidRDefault="00B75114" w:rsidP="00C11F99">
      <w:pPr>
        <w:tabs>
          <w:tab w:val="left" w:pos="4648"/>
        </w:tabs>
        <w:rPr>
          <w:rFonts w:asciiTheme="majorHAnsi" w:hAnsiTheme="majorHAnsi"/>
        </w:rPr>
      </w:pPr>
    </w:p>
    <w:p w14:paraId="6F7CF735" w14:textId="77777777" w:rsidR="00B75114" w:rsidRDefault="00B75114" w:rsidP="00C11F99">
      <w:pPr>
        <w:tabs>
          <w:tab w:val="left" w:pos="4648"/>
        </w:tabs>
        <w:rPr>
          <w:rFonts w:asciiTheme="majorHAnsi" w:hAnsiTheme="majorHAnsi"/>
        </w:rPr>
      </w:pPr>
    </w:p>
    <w:p w14:paraId="5A566C4E" w14:textId="4085D011" w:rsidR="00D92FFA" w:rsidRPr="00F20EC8" w:rsidRDefault="00D92FFA" w:rsidP="00C11F99">
      <w:pPr>
        <w:tabs>
          <w:tab w:val="left" w:pos="4648"/>
        </w:tabs>
        <w:rPr>
          <w:rFonts w:asciiTheme="majorHAnsi" w:hAnsiTheme="majorHAnsi"/>
          <w:color w:val="1F497D" w:themeColor="text2"/>
        </w:rPr>
      </w:pPr>
      <w:r w:rsidRPr="00F20EC8">
        <w:rPr>
          <w:rFonts w:asciiTheme="majorHAnsi" w:hAnsiTheme="majorHAnsi"/>
          <w:b/>
          <w:color w:val="1F497D" w:themeColor="text2"/>
        </w:rPr>
        <w:lastRenderedPageBreak/>
        <w:t>TYPES OF FRONTLINE POSITIONS WE RECRUIT FOR</w:t>
      </w:r>
    </w:p>
    <w:p w14:paraId="688BECF2" w14:textId="77777777" w:rsidR="00D92FFA" w:rsidRDefault="00D92FFA" w:rsidP="00C11F99">
      <w:pPr>
        <w:tabs>
          <w:tab w:val="left" w:pos="4648"/>
        </w:tabs>
        <w:rPr>
          <w:rFonts w:asciiTheme="majorHAnsi" w:hAnsiTheme="majorHAnsi"/>
        </w:rPr>
      </w:pPr>
    </w:p>
    <w:p w14:paraId="5B0DF8C6" w14:textId="410F4B29" w:rsidR="00D92FFA" w:rsidRPr="00F20EC8" w:rsidRDefault="00D92FFA" w:rsidP="00C11F99">
      <w:pPr>
        <w:tabs>
          <w:tab w:val="left" w:pos="4648"/>
        </w:tabs>
        <w:rPr>
          <w:rFonts w:asciiTheme="majorHAnsi" w:hAnsiTheme="majorHAnsi"/>
        </w:rPr>
      </w:pPr>
      <w:r w:rsidRPr="00F20EC8">
        <w:rPr>
          <w:rFonts w:asciiTheme="majorHAnsi" w:hAnsiTheme="majorHAnsi"/>
        </w:rPr>
        <w:t>Psynergy primarily recruits for the frontline hospitality space in a number of departments including:</w:t>
      </w:r>
    </w:p>
    <w:p w14:paraId="4B0DF851" w14:textId="77777777" w:rsidR="00D92FFA" w:rsidRPr="00F20EC8" w:rsidRDefault="00D92FFA" w:rsidP="00C11F99">
      <w:pPr>
        <w:tabs>
          <w:tab w:val="left" w:pos="4648"/>
        </w:tabs>
        <w:rPr>
          <w:rFonts w:asciiTheme="majorHAnsi" w:hAnsiTheme="majorHAnsi"/>
        </w:rPr>
      </w:pPr>
    </w:p>
    <w:p w14:paraId="6CA67BF2" w14:textId="4FE80094" w:rsidR="00D92FFA" w:rsidRPr="00F20EC8" w:rsidRDefault="00D92FFA" w:rsidP="00D92FFA">
      <w:pPr>
        <w:pStyle w:val="ListParagraph"/>
        <w:numPr>
          <w:ilvl w:val="0"/>
          <w:numId w:val="1"/>
        </w:numPr>
        <w:tabs>
          <w:tab w:val="left" w:pos="4648"/>
        </w:tabs>
        <w:rPr>
          <w:rFonts w:asciiTheme="majorHAnsi" w:hAnsiTheme="majorHAnsi"/>
        </w:rPr>
      </w:pPr>
      <w:r w:rsidRPr="00F20EC8">
        <w:rPr>
          <w:rFonts w:asciiTheme="majorHAnsi" w:hAnsiTheme="majorHAnsi"/>
          <w:b/>
        </w:rPr>
        <w:t>Housekeeping</w:t>
      </w:r>
      <w:r w:rsidRPr="00F20EC8">
        <w:rPr>
          <w:rFonts w:asciiTheme="majorHAnsi" w:hAnsiTheme="majorHAnsi"/>
        </w:rPr>
        <w:t xml:space="preserve"> –Room Attendants, Public Area Attendants, Houseman, Night Cleaners</w:t>
      </w:r>
    </w:p>
    <w:p w14:paraId="6DF2569F" w14:textId="77777777" w:rsidR="00D92FFA" w:rsidRPr="00F20EC8" w:rsidRDefault="00D92FFA" w:rsidP="00C11F99">
      <w:pPr>
        <w:tabs>
          <w:tab w:val="left" w:pos="4648"/>
        </w:tabs>
        <w:rPr>
          <w:rFonts w:asciiTheme="majorHAnsi" w:hAnsiTheme="majorHAnsi"/>
        </w:rPr>
      </w:pPr>
    </w:p>
    <w:p w14:paraId="552C67F6" w14:textId="52E632B9" w:rsidR="00D92FFA" w:rsidRPr="00F20EC8" w:rsidRDefault="00D92FFA" w:rsidP="00D92FFA">
      <w:pPr>
        <w:pStyle w:val="ListParagraph"/>
        <w:numPr>
          <w:ilvl w:val="0"/>
          <w:numId w:val="1"/>
        </w:numPr>
        <w:tabs>
          <w:tab w:val="left" w:pos="4648"/>
        </w:tabs>
        <w:rPr>
          <w:rFonts w:asciiTheme="majorHAnsi" w:hAnsiTheme="majorHAnsi"/>
        </w:rPr>
      </w:pPr>
      <w:r w:rsidRPr="00F20EC8">
        <w:rPr>
          <w:rFonts w:asciiTheme="majorHAnsi" w:hAnsiTheme="majorHAnsi"/>
          <w:b/>
        </w:rPr>
        <w:t>Restaurants, Bar and Banquets</w:t>
      </w:r>
      <w:r w:rsidRPr="00F20EC8">
        <w:rPr>
          <w:rFonts w:asciiTheme="majorHAnsi" w:hAnsiTheme="majorHAnsi"/>
        </w:rPr>
        <w:t xml:space="preserve"> – Food and Beverage Attendants, Bar Attendants, Banquet Attendants</w:t>
      </w:r>
    </w:p>
    <w:p w14:paraId="7A5CBDB1" w14:textId="77777777" w:rsidR="00D92FFA" w:rsidRPr="00F20EC8" w:rsidRDefault="00D92FFA" w:rsidP="00C11F99">
      <w:pPr>
        <w:tabs>
          <w:tab w:val="left" w:pos="4648"/>
        </w:tabs>
        <w:rPr>
          <w:rFonts w:asciiTheme="majorHAnsi" w:hAnsiTheme="majorHAnsi"/>
        </w:rPr>
      </w:pPr>
    </w:p>
    <w:p w14:paraId="6434D41F" w14:textId="0234484D" w:rsidR="00D92FFA" w:rsidRPr="00F20EC8" w:rsidRDefault="00D92FFA" w:rsidP="00D92FFA">
      <w:pPr>
        <w:pStyle w:val="ListParagraph"/>
        <w:numPr>
          <w:ilvl w:val="0"/>
          <w:numId w:val="1"/>
        </w:numPr>
        <w:tabs>
          <w:tab w:val="left" w:pos="4648"/>
        </w:tabs>
        <w:rPr>
          <w:rFonts w:asciiTheme="majorHAnsi" w:hAnsiTheme="majorHAnsi"/>
        </w:rPr>
      </w:pPr>
      <w:r w:rsidRPr="00F20EC8">
        <w:rPr>
          <w:rFonts w:asciiTheme="majorHAnsi" w:hAnsiTheme="majorHAnsi"/>
          <w:b/>
        </w:rPr>
        <w:t>The Kitchen</w:t>
      </w:r>
      <w:r w:rsidRPr="00F20EC8">
        <w:rPr>
          <w:rFonts w:asciiTheme="majorHAnsi" w:hAnsiTheme="majorHAnsi"/>
        </w:rPr>
        <w:t xml:space="preserve"> – Cooks &amp; </w:t>
      </w:r>
      <w:proofErr w:type="spellStart"/>
      <w:r w:rsidRPr="00F20EC8">
        <w:rPr>
          <w:rFonts w:asciiTheme="majorHAnsi" w:hAnsiTheme="majorHAnsi"/>
        </w:rPr>
        <w:t>Commis</w:t>
      </w:r>
      <w:proofErr w:type="spellEnd"/>
      <w:r w:rsidRPr="00F20EC8">
        <w:rPr>
          <w:rFonts w:asciiTheme="majorHAnsi" w:hAnsiTheme="majorHAnsi"/>
        </w:rPr>
        <w:t xml:space="preserve"> Chefs, Kitchen Hands, Kitchen Stewards</w:t>
      </w:r>
    </w:p>
    <w:p w14:paraId="034D987B" w14:textId="77777777" w:rsidR="00664BAF" w:rsidRPr="00F20EC8" w:rsidRDefault="00664BAF" w:rsidP="00C11F99">
      <w:pPr>
        <w:tabs>
          <w:tab w:val="left" w:pos="4648"/>
        </w:tabs>
        <w:rPr>
          <w:rFonts w:asciiTheme="majorHAnsi" w:hAnsiTheme="majorHAnsi"/>
        </w:rPr>
      </w:pPr>
    </w:p>
    <w:p w14:paraId="65776D49" w14:textId="20408D2C" w:rsidR="00D92FFA" w:rsidRPr="00F20EC8" w:rsidRDefault="00D92FFA" w:rsidP="00C11F99">
      <w:pPr>
        <w:tabs>
          <w:tab w:val="left" w:pos="4648"/>
        </w:tabs>
        <w:rPr>
          <w:rFonts w:asciiTheme="majorHAnsi" w:hAnsiTheme="majorHAnsi"/>
        </w:rPr>
      </w:pPr>
      <w:r w:rsidRPr="00F20EC8">
        <w:rPr>
          <w:rFonts w:asciiTheme="majorHAnsi" w:hAnsiTheme="majorHAnsi"/>
        </w:rPr>
        <w:t>Our main focus is to provide you with the right candidates, with the right attitude and skills</w:t>
      </w:r>
      <w:r w:rsidR="000B120F" w:rsidRPr="00F20EC8">
        <w:rPr>
          <w:rFonts w:asciiTheme="majorHAnsi" w:hAnsiTheme="majorHAnsi"/>
        </w:rPr>
        <w:t>,</w:t>
      </w:r>
      <w:r w:rsidRPr="00F20EC8">
        <w:rPr>
          <w:rFonts w:asciiTheme="majorHAnsi" w:hAnsiTheme="majorHAnsi"/>
        </w:rPr>
        <w:t xml:space="preserve"> to deliver quality results to you</w:t>
      </w:r>
      <w:r w:rsidR="002115C4" w:rsidRPr="00F20EC8">
        <w:rPr>
          <w:rFonts w:asciiTheme="majorHAnsi" w:hAnsiTheme="majorHAnsi"/>
        </w:rPr>
        <w:t>,</w:t>
      </w:r>
      <w:r w:rsidRPr="00F20EC8">
        <w:rPr>
          <w:rFonts w:asciiTheme="majorHAnsi" w:hAnsiTheme="majorHAnsi"/>
        </w:rPr>
        <w:t xml:space="preserve"> our client. </w:t>
      </w:r>
      <w:r w:rsidR="000B120F" w:rsidRPr="00F20EC8">
        <w:rPr>
          <w:rFonts w:asciiTheme="majorHAnsi" w:hAnsiTheme="majorHAnsi"/>
        </w:rPr>
        <w:t xml:space="preserve">We understand that the candidates </w:t>
      </w:r>
      <w:r w:rsidR="002115C4" w:rsidRPr="00F20EC8">
        <w:rPr>
          <w:rFonts w:asciiTheme="majorHAnsi" w:hAnsiTheme="majorHAnsi"/>
        </w:rPr>
        <w:t>who</w:t>
      </w:r>
      <w:r w:rsidR="000B120F" w:rsidRPr="00F20EC8">
        <w:rPr>
          <w:rFonts w:asciiTheme="majorHAnsi" w:hAnsiTheme="majorHAnsi"/>
        </w:rPr>
        <w:t xml:space="preserve"> come under your</w:t>
      </w:r>
      <w:r w:rsidR="002115C4" w:rsidRPr="00F20EC8">
        <w:rPr>
          <w:rFonts w:asciiTheme="majorHAnsi" w:hAnsiTheme="majorHAnsi"/>
        </w:rPr>
        <w:t xml:space="preserve"> employment need to reflect your business principles and values along with upholding a quality standard of service, as they are the face of your business.</w:t>
      </w:r>
    </w:p>
    <w:p w14:paraId="23376C40" w14:textId="77777777" w:rsidR="002115C4" w:rsidRDefault="002115C4" w:rsidP="00C11F99">
      <w:pPr>
        <w:tabs>
          <w:tab w:val="left" w:pos="4648"/>
        </w:tabs>
        <w:rPr>
          <w:rFonts w:asciiTheme="majorHAnsi" w:hAnsiTheme="majorHAnsi"/>
        </w:rPr>
      </w:pPr>
    </w:p>
    <w:p w14:paraId="6774941E" w14:textId="52F253EE" w:rsidR="002115C4" w:rsidRPr="00F20EC8" w:rsidRDefault="00CF6A4A" w:rsidP="00C11F99">
      <w:pPr>
        <w:tabs>
          <w:tab w:val="left" w:pos="4648"/>
        </w:tabs>
        <w:rPr>
          <w:rFonts w:asciiTheme="majorHAnsi" w:hAnsiTheme="majorHAnsi"/>
          <w:color w:val="1F497D" w:themeColor="text2"/>
        </w:rPr>
      </w:pPr>
      <w:r w:rsidRPr="00F20EC8">
        <w:rPr>
          <w:rFonts w:asciiTheme="majorHAnsi" w:hAnsiTheme="majorHAnsi"/>
          <w:b/>
          <w:color w:val="1F497D" w:themeColor="text2"/>
        </w:rPr>
        <w:t>NO COST RECRUITMENT: HOW DOES IT WORK!</w:t>
      </w:r>
    </w:p>
    <w:p w14:paraId="19BFC432" w14:textId="77777777" w:rsidR="002115C4" w:rsidRDefault="002115C4" w:rsidP="00C11F99">
      <w:pPr>
        <w:tabs>
          <w:tab w:val="left" w:pos="4648"/>
        </w:tabs>
        <w:rPr>
          <w:rFonts w:asciiTheme="majorHAnsi" w:hAnsiTheme="majorHAnsi"/>
        </w:rPr>
      </w:pPr>
    </w:p>
    <w:p w14:paraId="45F7AA8E" w14:textId="6EFF384E" w:rsidR="00437087" w:rsidRDefault="00437087" w:rsidP="00C11F99">
      <w:pPr>
        <w:tabs>
          <w:tab w:val="left" w:pos="4648"/>
        </w:tabs>
        <w:rPr>
          <w:rFonts w:asciiTheme="majorHAnsi" w:hAnsiTheme="majorHAnsi"/>
        </w:rPr>
      </w:pPr>
      <w:r>
        <w:rPr>
          <w:rFonts w:asciiTheme="majorHAnsi" w:hAnsiTheme="majorHAnsi"/>
        </w:rPr>
        <w:t>As a Psynergy client there are no costs attached to our service.  All our candidates come through our business abroad, and view their employment opportunities as part of an overall service we provide which includes – English Speaking</w:t>
      </w:r>
      <w:r w:rsidR="00DE3058">
        <w:rPr>
          <w:rFonts w:asciiTheme="majorHAnsi" w:hAnsiTheme="majorHAnsi"/>
        </w:rPr>
        <w:t xml:space="preserve"> Training</w:t>
      </w:r>
      <w:r>
        <w:rPr>
          <w:rFonts w:asciiTheme="majorHAnsi" w:hAnsiTheme="majorHAnsi"/>
        </w:rPr>
        <w:t xml:space="preserve">, Hospitality Training, and Job Placement within a Hotel &amp; Resort. </w:t>
      </w:r>
    </w:p>
    <w:p w14:paraId="24B32608" w14:textId="77777777" w:rsidR="00437087" w:rsidRDefault="00437087" w:rsidP="00C11F99">
      <w:pPr>
        <w:tabs>
          <w:tab w:val="left" w:pos="4648"/>
        </w:tabs>
        <w:rPr>
          <w:rFonts w:asciiTheme="majorHAnsi" w:hAnsiTheme="majorHAnsi"/>
        </w:rPr>
      </w:pPr>
    </w:p>
    <w:p w14:paraId="788AE700" w14:textId="77777777" w:rsidR="00DE3058" w:rsidRDefault="00437087" w:rsidP="00C11F99">
      <w:pPr>
        <w:tabs>
          <w:tab w:val="left" w:pos="4648"/>
        </w:tabs>
        <w:rPr>
          <w:rFonts w:asciiTheme="majorHAnsi" w:hAnsiTheme="majorHAnsi"/>
        </w:rPr>
      </w:pPr>
      <w:r>
        <w:rPr>
          <w:rFonts w:asciiTheme="majorHAnsi" w:hAnsiTheme="majorHAnsi"/>
        </w:rPr>
        <w:t>We facilitate as much of your recruitment process as you need. We</w:t>
      </w:r>
      <w:r w:rsidR="00DE3058">
        <w:rPr>
          <w:rFonts w:asciiTheme="majorHAnsi" w:hAnsiTheme="majorHAnsi"/>
        </w:rPr>
        <w:t>:</w:t>
      </w:r>
    </w:p>
    <w:p w14:paraId="0AF9A72B" w14:textId="48C53CBB" w:rsidR="00DE3058" w:rsidRDefault="00DE3058" w:rsidP="00DE3058">
      <w:pPr>
        <w:pStyle w:val="ListParagraph"/>
        <w:numPr>
          <w:ilvl w:val="0"/>
          <w:numId w:val="2"/>
        </w:numPr>
        <w:tabs>
          <w:tab w:val="left" w:pos="4648"/>
        </w:tabs>
        <w:rPr>
          <w:rFonts w:asciiTheme="majorHAnsi" w:hAnsiTheme="majorHAnsi"/>
        </w:rPr>
      </w:pPr>
      <w:r>
        <w:rPr>
          <w:rFonts w:asciiTheme="majorHAnsi" w:hAnsiTheme="majorHAnsi"/>
        </w:rPr>
        <w:t>S</w:t>
      </w:r>
      <w:r w:rsidR="00437087" w:rsidRPr="00DE3058">
        <w:rPr>
          <w:rFonts w:asciiTheme="majorHAnsi" w:hAnsiTheme="majorHAnsi"/>
        </w:rPr>
        <w:t>ource suitable candidates to meet your recruitment vacancies and put them in front of you</w:t>
      </w:r>
      <w:r w:rsidR="00FD0FFE">
        <w:rPr>
          <w:rFonts w:asciiTheme="majorHAnsi" w:hAnsiTheme="majorHAnsi"/>
        </w:rPr>
        <w:t>.</w:t>
      </w:r>
    </w:p>
    <w:p w14:paraId="4E09CA6E" w14:textId="506EE147" w:rsidR="00DE3058" w:rsidRDefault="00DE3058" w:rsidP="00DE3058">
      <w:pPr>
        <w:pStyle w:val="ListParagraph"/>
        <w:numPr>
          <w:ilvl w:val="0"/>
          <w:numId w:val="2"/>
        </w:numPr>
        <w:tabs>
          <w:tab w:val="left" w:pos="4648"/>
        </w:tabs>
        <w:rPr>
          <w:rFonts w:asciiTheme="majorHAnsi" w:hAnsiTheme="majorHAnsi"/>
        </w:rPr>
      </w:pPr>
      <w:r>
        <w:rPr>
          <w:rFonts w:asciiTheme="majorHAnsi" w:hAnsiTheme="majorHAnsi"/>
        </w:rPr>
        <w:t>S</w:t>
      </w:r>
      <w:r w:rsidRPr="00DE3058">
        <w:rPr>
          <w:rFonts w:asciiTheme="majorHAnsi" w:hAnsiTheme="majorHAnsi"/>
        </w:rPr>
        <w:t>et up interview scheduling</w:t>
      </w:r>
      <w:r w:rsidR="00FD0FFE">
        <w:rPr>
          <w:rFonts w:asciiTheme="majorHAnsi" w:hAnsiTheme="majorHAnsi"/>
        </w:rPr>
        <w:t>.</w:t>
      </w:r>
    </w:p>
    <w:p w14:paraId="1DE55312" w14:textId="0D8AC503" w:rsidR="00DE3058" w:rsidRDefault="00DE3058" w:rsidP="00DE3058">
      <w:pPr>
        <w:pStyle w:val="ListParagraph"/>
        <w:numPr>
          <w:ilvl w:val="0"/>
          <w:numId w:val="2"/>
        </w:numPr>
        <w:tabs>
          <w:tab w:val="left" w:pos="4648"/>
        </w:tabs>
        <w:rPr>
          <w:rFonts w:asciiTheme="majorHAnsi" w:hAnsiTheme="majorHAnsi"/>
        </w:rPr>
      </w:pPr>
      <w:r>
        <w:rPr>
          <w:rFonts w:asciiTheme="majorHAnsi" w:hAnsiTheme="majorHAnsi"/>
        </w:rPr>
        <w:t>O</w:t>
      </w:r>
      <w:r w:rsidRPr="00DE3058">
        <w:rPr>
          <w:rFonts w:asciiTheme="majorHAnsi" w:hAnsiTheme="majorHAnsi"/>
        </w:rPr>
        <w:t>rganize</w:t>
      </w:r>
      <w:r>
        <w:rPr>
          <w:rFonts w:asciiTheme="majorHAnsi" w:hAnsiTheme="majorHAnsi"/>
        </w:rPr>
        <w:t xml:space="preserve"> all</w:t>
      </w:r>
      <w:r w:rsidRPr="00DE3058">
        <w:rPr>
          <w:rFonts w:asciiTheme="majorHAnsi" w:hAnsiTheme="majorHAnsi"/>
        </w:rPr>
        <w:t xml:space="preserve"> appropriate paperwork including overseas reference checks, passport, </w:t>
      </w:r>
      <w:r w:rsidR="00FD0FFE" w:rsidRPr="00DE3058">
        <w:rPr>
          <w:rFonts w:asciiTheme="majorHAnsi" w:hAnsiTheme="majorHAnsi"/>
        </w:rPr>
        <w:t>visas</w:t>
      </w:r>
      <w:r w:rsidRPr="00DE3058">
        <w:rPr>
          <w:rFonts w:asciiTheme="majorHAnsi" w:hAnsiTheme="majorHAnsi"/>
        </w:rPr>
        <w:t>, TFN’</w:t>
      </w:r>
      <w:r>
        <w:rPr>
          <w:rFonts w:asciiTheme="majorHAnsi" w:hAnsiTheme="majorHAnsi"/>
        </w:rPr>
        <w:t>s and bank account details</w:t>
      </w:r>
      <w:r w:rsidR="00FD0FFE">
        <w:rPr>
          <w:rFonts w:asciiTheme="majorHAnsi" w:hAnsiTheme="majorHAnsi"/>
        </w:rPr>
        <w:t>.</w:t>
      </w:r>
    </w:p>
    <w:p w14:paraId="65E3CE80" w14:textId="77777777" w:rsidR="00DE3058" w:rsidRDefault="00DE3058" w:rsidP="00DE3058">
      <w:pPr>
        <w:pStyle w:val="ListParagraph"/>
        <w:numPr>
          <w:ilvl w:val="0"/>
          <w:numId w:val="2"/>
        </w:numPr>
        <w:tabs>
          <w:tab w:val="left" w:pos="4648"/>
        </w:tabs>
        <w:rPr>
          <w:rFonts w:asciiTheme="majorHAnsi" w:hAnsiTheme="majorHAnsi"/>
        </w:rPr>
      </w:pPr>
      <w:r>
        <w:rPr>
          <w:rFonts w:asciiTheme="majorHAnsi" w:hAnsiTheme="majorHAnsi"/>
        </w:rPr>
        <w:t>C</w:t>
      </w:r>
      <w:r w:rsidRPr="00DE3058">
        <w:rPr>
          <w:rFonts w:asciiTheme="majorHAnsi" w:hAnsiTheme="majorHAnsi"/>
        </w:rPr>
        <w:t>o</w:t>
      </w:r>
      <w:r>
        <w:rPr>
          <w:rFonts w:asciiTheme="majorHAnsi" w:hAnsiTheme="majorHAnsi"/>
        </w:rPr>
        <w:t>mmunicate induction material and employee policies/codes of conduct/grooming and presentation etc.</w:t>
      </w:r>
    </w:p>
    <w:p w14:paraId="1BF8B213" w14:textId="77777777" w:rsidR="00DE3058" w:rsidRDefault="00DE3058" w:rsidP="00DE3058">
      <w:pPr>
        <w:pStyle w:val="ListParagraph"/>
        <w:numPr>
          <w:ilvl w:val="0"/>
          <w:numId w:val="2"/>
        </w:numPr>
        <w:tabs>
          <w:tab w:val="left" w:pos="4648"/>
        </w:tabs>
        <w:rPr>
          <w:rFonts w:asciiTheme="majorHAnsi" w:hAnsiTheme="majorHAnsi"/>
        </w:rPr>
      </w:pPr>
      <w:r>
        <w:rPr>
          <w:rFonts w:asciiTheme="majorHAnsi" w:hAnsiTheme="majorHAnsi"/>
        </w:rPr>
        <w:t>Book flights and transportation for relocation</w:t>
      </w:r>
    </w:p>
    <w:p w14:paraId="6CD681F6" w14:textId="2742DE90" w:rsidR="002115C4" w:rsidRDefault="00DE3058" w:rsidP="00DE3058">
      <w:pPr>
        <w:pStyle w:val="ListParagraph"/>
        <w:numPr>
          <w:ilvl w:val="0"/>
          <w:numId w:val="2"/>
        </w:numPr>
        <w:tabs>
          <w:tab w:val="left" w:pos="4648"/>
        </w:tabs>
        <w:rPr>
          <w:rFonts w:asciiTheme="majorHAnsi" w:hAnsiTheme="majorHAnsi"/>
        </w:rPr>
      </w:pPr>
      <w:r>
        <w:rPr>
          <w:rFonts w:asciiTheme="majorHAnsi" w:hAnsiTheme="majorHAnsi"/>
        </w:rPr>
        <w:t xml:space="preserve">Assist </w:t>
      </w:r>
      <w:r w:rsidR="00FD0FFE">
        <w:rPr>
          <w:rFonts w:asciiTheme="majorHAnsi" w:hAnsiTheme="majorHAnsi"/>
        </w:rPr>
        <w:t>candidates</w:t>
      </w:r>
      <w:r>
        <w:rPr>
          <w:rFonts w:asciiTheme="majorHAnsi" w:hAnsiTheme="majorHAnsi"/>
        </w:rPr>
        <w:t xml:space="preserve"> with finding suitable accommodation</w:t>
      </w:r>
      <w:r w:rsidR="00FD0FFE">
        <w:rPr>
          <w:rFonts w:asciiTheme="majorHAnsi" w:hAnsiTheme="majorHAnsi"/>
        </w:rPr>
        <w:t xml:space="preserve"> in the case where it is not provided</w:t>
      </w:r>
      <w:r w:rsidRPr="00DE3058">
        <w:rPr>
          <w:rFonts w:asciiTheme="majorHAnsi" w:hAnsiTheme="majorHAnsi"/>
        </w:rPr>
        <w:t xml:space="preserve"> </w:t>
      </w:r>
      <w:r w:rsidR="00FD0FFE">
        <w:rPr>
          <w:rFonts w:asciiTheme="majorHAnsi" w:hAnsiTheme="majorHAnsi"/>
        </w:rPr>
        <w:t>by the hotel/resort.</w:t>
      </w:r>
    </w:p>
    <w:p w14:paraId="301EC39B" w14:textId="7403D68F" w:rsidR="00FD0FFE" w:rsidRDefault="00FD0FFE" w:rsidP="00DE3058">
      <w:pPr>
        <w:pStyle w:val="ListParagraph"/>
        <w:numPr>
          <w:ilvl w:val="0"/>
          <w:numId w:val="2"/>
        </w:numPr>
        <w:tabs>
          <w:tab w:val="left" w:pos="4648"/>
        </w:tabs>
        <w:rPr>
          <w:rFonts w:asciiTheme="majorHAnsi" w:hAnsiTheme="majorHAnsi"/>
        </w:rPr>
      </w:pPr>
      <w:r>
        <w:rPr>
          <w:rFonts w:asciiTheme="majorHAnsi" w:hAnsiTheme="majorHAnsi"/>
        </w:rPr>
        <w:t>Organize and communicate the candidate’s first day schedule with the appropriate departmental managers.</w:t>
      </w:r>
    </w:p>
    <w:p w14:paraId="524B1B38" w14:textId="77777777" w:rsidR="00FD0FFE" w:rsidRDefault="00FD0FFE" w:rsidP="00FD0FFE">
      <w:pPr>
        <w:tabs>
          <w:tab w:val="left" w:pos="4648"/>
        </w:tabs>
        <w:rPr>
          <w:rFonts w:asciiTheme="majorHAnsi" w:hAnsiTheme="majorHAnsi"/>
        </w:rPr>
      </w:pPr>
    </w:p>
    <w:p w14:paraId="6D61A820" w14:textId="567BCD02" w:rsidR="00FD0FFE" w:rsidRPr="00F20EC8" w:rsidRDefault="00FD0FFE" w:rsidP="00FD0FFE">
      <w:pPr>
        <w:tabs>
          <w:tab w:val="left" w:pos="4648"/>
        </w:tabs>
        <w:rPr>
          <w:rFonts w:asciiTheme="majorHAnsi" w:hAnsiTheme="majorHAnsi"/>
          <w:color w:val="1F497D" w:themeColor="text2"/>
        </w:rPr>
      </w:pPr>
      <w:r w:rsidRPr="00F20EC8">
        <w:rPr>
          <w:rFonts w:asciiTheme="majorHAnsi" w:hAnsiTheme="majorHAnsi"/>
          <w:b/>
          <w:color w:val="1F497D" w:themeColor="text2"/>
        </w:rPr>
        <w:t>THE BENEFITS OF UTILIZING PSYNERGY</w:t>
      </w:r>
    </w:p>
    <w:p w14:paraId="6674A974" w14:textId="77777777" w:rsidR="00FD0FFE" w:rsidRDefault="00FD0FFE" w:rsidP="00FD0FFE">
      <w:pPr>
        <w:tabs>
          <w:tab w:val="left" w:pos="4648"/>
        </w:tabs>
        <w:rPr>
          <w:rFonts w:asciiTheme="majorHAnsi" w:hAnsiTheme="majorHAnsi"/>
        </w:rPr>
      </w:pPr>
    </w:p>
    <w:p w14:paraId="3C12F2F8" w14:textId="77777777" w:rsidR="008D6690" w:rsidRDefault="00FD0FFE" w:rsidP="00FD0FFE">
      <w:pPr>
        <w:tabs>
          <w:tab w:val="left" w:pos="4648"/>
        </w:tabs>
        <w:rPr>
          <w:rFonts w:asciiTheme="majorHAnsi" w:hAnsiTheme="majorHAnsi"/>
        </w:rPr>
      </w:pPr>
      <w:r>
        <w:rPr>
          <w:rFonts w:asciiTheme="majorHAnsi" w:hAnsiTheme="majorHAnsi"/>
        </w:rPr>
        <w:t xml:space="preserve">At Psynergy we want to work as a direct partner to your recruitment </w:t>
      </w:r>
      <w:r w:rsidR="008D6690">
        <w:rPr>
          <w:rFonts w:asciiTheme="majorHAnsi" w:hAnsiTheme="majorHAnsi"/>
        </w:rPr>
        <w:t xml:space="preserve">process, utilizing our service </w:t>
      </w:r>
      <w:r>
        <w:rPr>
          <w:rFonts w:asciiTheme="majorHAnsi" w:hAnsiTheme="majorHAnsi"/>
        </w:rPr>
        <w:t xml:space="preserve">we present a convenient solution, which can save you time and money - which can be better utilized in other facets of your department or business. </w:t>
      </w:r>
    </w:p>
    <w:p w14:paraId="1B697D41" w14:textId="77777777" w:rsidR="008D6690" w:rsidRDefault="008D6690" w:rsidP="00FD0FFE">
      <w:pPr>
        <w:tabs>
          <w:tab w:val="left" w:pos="4648"/>
        </w:tabs>
        <w:rPr>
          <w:rFonts w:asciiTheme="majorHAnsi" w:hAnsiTheme="majorHAnsi"/>
        </w:rPr>
      </w:pPr>
    </w:p>
    <w:p w14:paraId="12652484" w14:textId="600912F7" w:rsidR="008D6690" w:rsidRDefault="00FD0FFE" w:rsidP="00FD0FFE">
      <w:pPr>
        <w:tabs>
          <w:tab w:val="left" w:pos="4648"/>
        </w:tabs>
        <w:rPr>
          <w:rFonts w:asciiTheme="majorHAnsi" w:hAnsiTheme="majorHAnsi"/>
        </w:rPr>
      </w:pPr>
      <w:r>
        <w:rPr>
          <w:rFonts w:asciiTheme="majorHAnsi" w:hAnsiTheme="majorHAnsi"/>
        </w:rPr>
        <w:t>As we all know the interview, selection and recruitment process is both costly an</w:t>
      </w:r>
      <w:r w:rsidR="008D6690">
        <w:rPr>
          <w:rFonts w:asciiTheme="majorHAnsi" w:hAnsiTheme="majorHAnsi"/>
        </w:rPr>
        <w:t xml:space="preserve">d time consuming; in addition to the costs associated with staff turnover.  Our focus is to find you suitable candidates for employment, based on your criteria and ensure that they stay for as close as possible to the full tenure of 6 months.   </w:t>
      </w:r>
    </w:p>
    <w:p w14:paraId="57296D43" w14:textId="77777777" w:rsidR="008D6690" w:rsidRDefault="008D6690" w:rsidP="00FD0FFE">
      <w:pPr>
        <w:tabs>
          <w:tab w:val="left" w:pos="4648"/>
        </w:tabs>
        <w:rPr>
          <w:rFonts w:asciiTheme="majorHAnsi" w:hAnsiTheme="majorHAnsi"/>
        </w:rPr>
      </w:pPr>
    </w:p>
    <w:p w14:paraId="6B5193E1" w14:textId="15F00B41" w:rsidR="008D6690" w:rsidRDefault="008D6690" w:rsidP="00FD0FFE">
      <w:pPr>
        <w:tabs>
          <w:tab w:val="left" w:pos="4648"/>
        </w:tabs>
        <w:rPr>
          <w:rFonts w:asciiTheme="majorHAnsi" w:hAnsiTheme="majorHAnsi"/>
        </w:rPr>
      </w:pPr>
      <w:r>
        <w:rPr>
          <w:rFonts w:asciiTheme="majorHAnsi" w:hAnsiTheme="majorHAnsi"/>
        </w:rPr>
        <w:t xml:space="preserve">Furthermore, at any point in time, our business usually has 30 to 40 potential candidates on hand so the likelihood of finding a suitable candidate is extremely high.  </w:t>
      </w:r>
    </w:p>
    <w:p w14:paraId="6E558B5C" w14:textId="77777777" w:rsidR="008D6690" w:rsidRDefault="008D6690" w:rsidP="00FD0FFE">
      <w:pPr>
        <w:tabs>
          <w:tab w:val="left" w:pos="4648"/>
        </w:tabs>
        <w:rPr>
          <w:rFonts w:asciiTheme="majorHAnsi" w:hAnsiTheme="majorHAnsi"/>
        </w:rPr>
      </w:pPr>
    </w:p>
    <w:p w14:paraId="674E6DB6" w14:textId="36BBA64D" w:rsidR="008D6690" w:rsidRPr="00F20EC8" w:rsidRDefault="00CF6A4A" w:rsidP="00FD0FFE">
      <w:pPr>
        <w:tabs>
          <w:tab w:val="left" w:pos="4648"/>
        </w:tabs>
        <w:rPr>
          <w:rFonts w:asciiTheme="majorHAnsi" w:hAnsiTheme="majorHAnsi"/>
          <w:color w:val="1F497D" w:themeColor="text2"/>
        </w:rPr>
      </w:pPr>
      <w:r w:rsidRPr="00F20EC8">
        <w:rPr>
          <w:rFonts w:asciiTheme="majorHAnsi" w:hAnsiTheme="majorHAnsi"/>
          <w:b/>
          <w:color w:val="1F497D" w:themeColor="text2"/>
        </w:rPr>
        <w:t>I HAVE IMMEDIATE RECRUITMENT NEEDS NOW – WHAT DO I DO?</w:t>
      </w:r>
    </w:p>
    <w:p w14:paraId="57E79676" w14:textId="77777777" w:rsidR="00CF6A4A" w:rsidRDefault="00CF6A4A" w:rsidP="00FD0FFE">
      <w:pPr>
        <w:tabs>
          <w:tab w:val="left" w:pos="4648"/>
        </w:tabs>
        <w:rPr>
          <w:rFonts w:asciiTheme="majorHAnsi" w:hAnsiTheme="majorHAnsi"/>
        </w:rPr>
      </w:pPr>
    </w:p>
    <w:p w14:paraId="6A841970" w14:textId="41D2F9C2" w:rsidR="00CF6A4A" w:rsidRDefault="00CF6A4A" w:rsidP="00FD0FFE">
      <w:pPr>
        <w:tabs>
          <w:tab w:val="left" w:pos="4648"/>
        </w:tabs>
        <w:rPr>
          <w:rFonts w:asciiTheme="majorHAnsi" w:hAnsiTheme="majorHAnsi"/>
        </w:rPr>
      </w:pPr>
      <w:r>
        <w:rPr>
          <w:rFonts w:asciiTheme="majorHAnsi" w:hAnsiTheme="majorHAnsi"/>
        </w:rPr>
        <w:t>So you need staff immediately! Contact Psynergy either by phone or email and provide us with the following information:</w:t>
      </w:r>
    </w:p>
    <w:p w14:paraId="4BB417D4" w14:textId="77777777" w:rsidR="00CF6A4A" w:rsidRDefault="00CF6A4A" w:rsidP="00FD0FFE">
      <w:pPr>
        <w:tabs>
          <w:tab w:val="left" w:pos="4648"/>
        </w:tabs>
        <w:rPr>
          <w:rFonts w:asciiTheme="majorHAnsi" w:hAnsiTheme="majorHAnsi"/>
        </w:rPr>
      </w:pPr>
    </w:p>
    <w:p w14:paraId="26666D2F" w14:textId="4C331658" w:rsidR="00CF6A4A" w:rsidRPr="00F20EC8" w:rsidRDefault="00CF6A4A" w:rsidP="00CF6A4A">
      <w:pPr>
        <w:pStyle w:val="ListParagraph"/>
        <w:numPr>
          <w:ilvl w:val="0"/>
          <w:numId w:val="3"/>
        </w:numPr>
        <w:tabs>
          <w:tab w:val="left" w:pos="4648"/>
        </w:tabs>
        <w:rPr>
          <w:rFonts w:asciiTheme="majorHAnsi" w:hAnsiTheme="majorHAnsi"/>
          <w:b/>
        </w:rPr>
      </w:pPr>
      <w:r w:rsidRPr="00F20EC8">
        <w:rPr>
          <w:rFonts w:asciiTheme="majorHAnsi" w:hAnsiTheme="majorHAnsi"/>
          <w:b/>
        </w:rPr>
        <w:t>Position Vacancy Type</w:t>
      </w:r>
    </w:p>
    <w:p w14:paraId="34418EFB" w14:textId="586181A4" w:rsidR="00CF6A4A" w:rsidRPr="00F20EC8" w:rsidRDefault="00CF6A4A" w:rsidP="00CF6A4A">
      <w:pPr>
        <w:pStyle w:val="ListParagraph"/>
        <w:numPr>
          <w:ilvl w:val="0"/>
          <w:numId w:val="3"/>
        </w:numPr>
        <w:tabs>
          <w:tab w:val="left" w:pos="4648"/>
        </w:tabs>
        <w:rPr>
          <w:rFonts w:asciiTheme="majorHAnsi" w:hAnsiTheme="majorHAnsi"/>
          <w:b/>
        </w:rPr>
      </w:pPr>
      <w:r w:rsidRPr="00F20EC8">
        <w:rPr>
          <w:rFonts w:asciiTheme="majorHAnsi" w:hAnsiTheme="majorHAnsi"/>
          <w:b/>
        </w:rPr>
        <w:t>Term of Employment – Full Time, Part Time, Casual</w:t>
      </w:r>
    </w:p>
    <w:p w14:paraId="2553958B" w14:textId="2FB76192" w:rsidR="00CF6A4A" w:rsidRPr="00F20EC8" w:rsidRDefault="00CF6A4A" w:rsidP="00CF6A4A">
      <w:pPr>
        <w:pStyle w:val="ListParagraph"/>
        <w:numPr>
          <w:ilvl w:val="0"/>
          <w:numId w:val="3"/>
        </w:numPr>
        <w:tabs>
          <w:tab w:val="left" w:pos="4648"/>
        </w:tabs>
        <w:rPr>
          <w:rFonts w:asciiTheme="majorHAnsi" w:hAnsiTheme="majorHAnsi"/>
          <w:b/>
        </w:rPr>
      </w:pPr>
      <w:r w:rsidRPr="00F20EC8">
        <w:rPr>
          <w:rFonts w:asciiTheme="majorHAnsi" w:hAnsiTheme="majorHAnsi"/>
          <w:b/>
        </w:rPr>
        <w:t>General Pay Rates</w:t>
      </w:r>
    </w:p>
    <w:p w14:paraId="2926F495" w14:textId="5681CA19" w:rsidR="00CF6A4A" w:rsidRPr="00F20EC8" w:rsidRDefault="00CF6A4A" w:rsidP="00CF6A4A">
      <w:pPr>
        <w:pStyle w:val="ListParagraph"/>
        <w:numPr>
          <w:ilvl w:val="0"/>
          <w:numId w:val="3"/>
        </w:numPr>
        <w:tabs>
          <w:tab w:val="left" w:pos="4648"/>
        </w:tabs>
        <w:rPr>
          <w:rFonts w:asciiTheme="majorHAnsi" w:hAnsiTheme="majorHAnsi"/>
          <w:b/>
        </w:rPr>
      </w:pPr>
      <w:r w:rsidRPr="00F20EC8">
        <w:rPr>
          <w:rFonts w:asciiTheme="majorHAnsi" w:hAnsiTheme="majorHAnsi"/>
          <w:b/>
        </w:rPr>
        <w:t>Selection Criteria</w:t>
      </w:r>
    </w:p>
    <w:p w14:paraId="5EED1212" w14:textId="3ED32C6C" w:rsidR="00CF6A4A" w:rsidRPr="00F20EC8" w:rsidRDefault="00CF6A4A" w:rsidP="00CF6A4A">
      <w:pPr>
        <w:pStyle w:val="ListParagraph"/>
        <w:numPr>
          <w:ilvl w:val="0"/>
          <w:numId w:val="3"/>
        </w:numPr>
        <w:tabs>
          <w:tab w:val="left" w:pos="4648"/>
        </w:tabs>
        <w:rPr>
          <w:rFonts w:asciiTheme="majorHAnsi" w:hAnsiTheme="majorHAnsi"/>
          <w:b/>
        </w:rPr>
      </w:pPr>
      <w:r w:rsidRPr="00F20EC8">
        <w:rPr>
          <w:rFonts w:asciiTheme="majorHAnsi" w:hAnsiTheme="majorHAnsi"/>
          <w:b/>
        </w:rPr>
        <w:t>Expected Start Date</w:t>
      </w:r>
    </w:p>
    <w:p w14:paraId="47DB3027" w14:textId="77777777" w:rsidR="00CF6A4A" w:rsidRDefault="00CF6A4A" w:rsidP="00CF6A4A">
      <w:pPr>
        <w:tabs>
          <w:tab w:val="left" w:pos="4648"/>
        </w:tabs>
        <w:rPr>
          <w:rFonts w:asciiTheme="majorHAnsi" w:hAnsiTheme="majorHAnsi"/>
        </w:rPr>
      </w:pPr>
    </w:p>
    <w:p w14:paraId="71670FA6" w14:textId="447B08A1" w:rsidR="00CF6A4A" w:rsidRDefault="00CF6A4A" w:rsidP="00CF6A4A">
      <w:pPr>
        <w:tabs>
          <w:tab w:val="left" w:pos="4648"/>
        </w:tabs>
        <w:rPr>
          <w:rFonts w:asciiTheme="majorHAnsi" w:hAnsiTheme="majorHAnsi"/>
        </w:rPr>
      </w:pPr>
      <w:r>
        <w:rPr>
          <w:rFonts w:asciiTheme="majorHAnsi" w:hAnsiTheme="majorHAnsi"/>
        </w:rPr>
        <w:t>From the information you provide, we will match and present suitable candidates to you who are interested in the role, meet the selection criteria and can start within the specified time frame.</w:t>
      </w:r>
    </w:p>
    <w:p w14:paraId="6EF19200" w14:textId="77777777" w:rsidR="00CF6A4A" w:rsidRDefault="00CF6A4A" w:rsidP="00CF6A4A">
      <w:pPr>
        <w:tabs>
          <w:tab w:val="left" w:pos="4648"/>
        </w:tabs>
        <w:rPr>
          <w:rFonts w:asciiTheme="majorHAnsi" w:hAnsiTheme="majorHAnsi"/>
        </w:rPr>
      </w:pPr>
    </w:p>
    <w:p w14:paraId="3F06E16E" w14:textId="2C25B5B0" w:rsidR="00CF6A4A" w:rsidRPr="00F20EC8" w:rsidRDefault="00CF6A4A" w:rsidP="00CF6A4A">
      <w:pPr>
        <w:tabs>
          <w:tab w:val="left" w:pos="4648"/>
        </w:tabs>
        <w:rPr>
          <w:rFonts w:asciiTheme="majorHAnsi" w:hAnsiTheme="majorHAnsi"/>
          <w:color w:val="1F497D" w:themeColor="text2"/>
        </w:rPr>
      </w:pPr>
      <w:r w:rsidRPr="00F20EC8">
        <w:rPr>
          <w:rFonts w:asciiTheme="majorHAnsi" w:hAnsiTheme="majorHAnsi"/>
          <w:b/>
          <w:color w:val="1F497D" w:themeColor="text2"/>
        </w:rPr>
        <w:t>RELATIONSHIPS, RELATIONSHIPS, RELATIONSHIPS!</w:t>
      </w:r>
    </w:p>
    <w:p w14:paraId="3CB34E24" w14:textId="77777777" w:rsidR="00CF6A4A" w:rsidRDefault="00CF6A4A" w:rsidP="00CF6A4A">
      <w:pPr>
        <w:tabs>
          <w:tab w:val="left" w:pos="4648"/>
        </w:tabs>
        <w:rPr>
          <w:rFonts w:asciiTheme="majorHAnsi" w:hAnsiTheme="majorHAnsi"/>
        </w:rPr>
      </w:pPr>
    </w:p>
    <w:p w14:paraId="45C984CF" w14:textId="64262D26" w:rsidR="00CF6A4A" w:rsidRDefault="00B75114" w:rsidP="00CF6A4A">
      <w:pPr>
        <w:tabs>
          <w:tab w:val="left" w:pos="4648"/>
        </w:tabs>
        <w:rPr>
          <w:rFonts w:asciiTheme="majorHAnsi" w:hAnsiTheme="majorHAnsi"/>
        </w:rPr>
      </w:pPr>
      <w:r>
        <w:rPr>
          <w:rFonts w:asciiTheme="majorHAnsi" w:hAnsiTheme="majorHAnsi"/>
        </w:rPr>
        <w:t xml:space="preserve">Our long-term business strategy is to develop and maintain strong business relationships with your hotel/resort and its people!  </w:t>
      </w:r>
    </w:p>
    <w:p w14:paraId="279EF07C" w14:textId="77777777" w:rsidR="00B75114" w:rsidRDefault="00B75114" w:rsidP="00CF6A4A">
      <w:pPr>
        <w:tabs>
          <w:tab w:val="left" w:pos="4648"/>
        </w:tabs>
        <w:rPr>
          <w:rFonts w:asciiTheme="majorHAnsi" w:hAnsiTheme="majorHAnsi"/>
        </w:rPr>
      </w:pPr>
    </w:p>
    <w:p w14:paraId="177C8B2F" w14:textId="23FAFDAF" w:rsidR="00B75114" w:rsidRDefault="00B75114" w:rsidP="00CF6A4A">
      <w:pPr>
        <w:tabs>
          <w:tab w:val="left" w:pos="4648"/>
        </w:tabs>
        <w:rPr>
          <w:rFonts w:asciiTheme="majorHAnsi" w:hAnsiTheme="majorHAnsi"/>
        </w:rPr>
      </w:pPr>
      <w:r>
        <w:rPr>
          <w:rFonts w:asciiTheme="majorHAnsi" w:hAnsiTheme="majorHAnsi"/>
        </w:rPr>
        <w:t>From time to time we will contact you to gather feedback on how each candidate is progressing in their role.  Should there be issues with any candidates we are more than happy to step in and assist by speaking and or contacting the candidate employee in question and communicating where necessary.</w:t>
      </w:r>
    </w:p>
    <w:p w14:paraId="1FF43E27" w14:textId="77777777" w:rsidR="00B75114" w:rsidRDefault="00B75114" w:rsidP="00CF6A4A">
      <w:pPr>
        <w:tabs>
          <w:tab w:val="left" w:pos="4648"/>
        </w:tabs>
        <w:rPr>
          <w:rFonts w:asciiTheme="majorHAnsi" w:hAnsiTheme="majorHAnsi"/>
        </w:rPr>
      </w:pPr>
    </w:p>
    <w:p w14:paraId="5D7048B4" w14:textId="763B1E35" w:rsidR="00B75114" w:rsidRDefault="00B75114" w:rsidP="00CF6A4A">
      <w:pPr>
        <w:tabs>
          <w:tab w:val="left" w:pos="4648"/>
        </w:tabs>
        <w:rPr>
          <w:rFonts w:asciiTheme="majorHAnsi" w:hAnsiTheme="majorHAnsi"/>
        </w:rPr>
      </w:pPr>
      <w:r>
        <w:rPr>
          <w:rFonts w:asciiTheme="majorHAnsi" w:hAnsiTheme="majorHAnsi"/>
        </w:rPr>
        <w:t>We are always looking to evolve and welcome any feedback that you may have, so that we can meet your needs better over time. Your business is our business!</w:t>
      </w:r>
    </w:p>
    <w:p w14:paraId="17E63F89" w14:textId="77777777" w:rsidR="00B75114" w:rsidRDefault="00B75114" w:rsidP="00CF6A4A">
      <w:pPr>
        <w:tabs>
          <w:tab w:val="left" w:pos="4648"/>
        </w:tabs>
        <w:rPr>
          <w:rFonts w:asciiTheme="majorHAnsi" w:hAnsiTheme="majorHAnsi"/>
        </w:rPr>
      </w:pPr>
    </w:p>
    <w:p w14:paraId="7035AF02" w14:textId="190F1CFE" w:rsidR="00B75114" w:rsidRDefault="00B75114" w:rsidP="00CF6A4A">
      <w:pPr>
        <w:tabs>
          <w:tab w:val="left" w:pos="4648"/>
        </w:tabs>
        <w:rPr>
          <w:rFonts w:asciiTheme="majorHAnsi" w:hAnsiTheme="majorHAnsi"/>
        </w:rPr>
      </w:pPr>
      <w:r>
        <w:rPr>
          <w:rFonts w:asciiTheme="majorHAnsi" w:hAnsiTheme="majorHAnsi"/>
        </w:rPr>
        <w:t>I look forward to working with you in the future.  Should you have any further questions please feel free to contact me.</w:t>
      </w:r>
    </w:p>
    <w:p w14:paraId="30E695D7" w14:textId="77777777" w:rsidR="00B75114" w:rsidRDefault="00B75114" w:rsidP="00CF6A4A">
      <w:pPr>
        <w:tabs>
          <w:tab w:val="left" w:pos="4648"/>
        </w:tabs>
        <w:rPr>
          <w:rFonts w:asciiTheme="majorHAnsi" w:hAnsiTheme="majorHAnsi"/>
        </w:rPr>
      </w:pPr>
    </w:p>
    <w:p w14:paraId="73D8057A" w14:textId="42647EEB" w:rsidR="00B75114" w:rsidRDefault="00B75114" w:rsidP="00CF6A4A">
      <w:pPr>
        <w:tabs>
          <w:tab w:val="left" w:pos="4648"/>
        </w:tabs>
        <w:rPr>
          <w:rFonts w:asciiTheme="majorHAnsi" w:hAnsiTheme="majorHAnsi"/>
        </w:rPr>
      </w:pPr>
      <w:r>
        <w:rPr>
          <w:rFonts w:asciiTheme="majorHAnsi" w:hAnsiTheme="majorHAnsi"/>
        </w:rPr>
        <w:t>Warm Regards,</w:t>
      </w:r>
    </w:p>
    <w:p w14:paraId="415704EB" w14:textId="77777777" w:rsidR="00B75114" w:rsidRDefault="00B75114" w:rsidP="00CF6A4A">
      <w:pPr>
        <w:tabs>
          <w:tab w:val="left" w:pos="4648"/>
        </w:tabs>
        <w:rPr>
          <w:rFonts w:asciiTheme="majorHAnsi" w:hAnsiTheme="majorHAnsi"/>
        </w:rPr>
      </w:pPr>
    </w:p>
    <w:p w14:paraId="6AF71EC9" w14:textId="77777777" w:rsidR="00B75114" w:rsidRPr="00B75114" w:rsidRDefault="00B75114" w:rsidP="00B75114">
      <w:pPr>
        <w:widowControl w:val="0"/>
        <w:autoSpaceDE w:val="0"/>
        <w:autoSpaceDN w:val="0"/>
        <w:adjustRightInd w:val="0"/>
        <w:rPr>
          <w:rFonts w:ascii="Calibri" w:hAnsi="Calibri" w:cs="Calibri"/>
        </w:rPr>
      </w:pPr>
      <w:r w:rsidRPr="00B75114">
        <w:rPr>
          <w:rFonts w:ascii="Calibri" w:hAnsi="Calibri" w:cs="Calibri"/>
          <w:b/>
          <w:bCs/>
          <w:color w:val="262087"/>
        </w:rPr>
        <w:t>Rodney C Fung</w:t>
      </w:r>
    </w:p>
    <w:p w14:paraId="2564FBDC" w14:textId="7C5A3BCB" w:rsidR="00B75114" w:rsidRPr="00B75114" w:rsidRDefault="00ED40C0" w:rsidP="00B75114">
      <w:pPr>
        <w:widowControl w:val="0"/>
        <w:autoSpaceDE w:val="0"/>
        <w:autoSpaceDN w:val="0"/>
        <w:adjustRightInd w:val="0"/>
        <w:rPr>
          <w:rFonts w:ascii="Calibri" w:hAnsi="Calibri" w:cs="Calibri"/>
        </w:rPr>
      </w:pPr>
      <w:r>
        <w:rPr>
          <w:rFonts w:ascii="Calibri" w:hAnsi="Calibri" w:cs="Calibri"/>
          <w:b/>
          <w:bCs/>
          <w:color w:val="4478CA"/>
        </w:rPr>
        <w:t>GM</w:t>
      </w:r>
      <w:bookmarkStart w:id="0" w:name="_GoBack"/>
      <w:bookmarkEnd w:id="0"/>
    </w:p>
    <w:p w14:paraId="2465C528" w14:textId="2E1EDDB2" w:rsidR="00B75114" w:rsidRPr="00B75114" w:rsidRDefault="00B75114" w:rsidP="00B75114">
      <w:pPr>
        <w:tabs>
          <w:tab w:val="left" w:pos="4648"/>
        </w:tabs>
        <w:rPr>
          <w:rFonts w:ascii="Calibri" w:hAnsi="Calibri" w:cs="Calibri"/>
          <w:b/>
          <w:bCs/>
          <w:color w:val="4478CA"/>
        </w:rPr>
      </w:pPr>
      <w:r w:rsidRPr="00B75114">
        <w:rPr>
          <w:rFonts w:ascii="Calibri" w:hAnsi="Calibri" w:cs="Calibri"/>
          <w:b/>
          <w:bCs/>
          <w:color w:val="4478CA"/>
        </w:rPr>
        <w:t>Psynergy Consulting Group</w:t>
      </w:r>
    </w:p>
    <w:p w14:paraId="3791B053" w14:textId="77777777" w:rsidR="00B75114" w:rsidRDefault="00B75114" w:rsidP="00B75114">
      <w:pPr>
        <w:tabs>
          <w:tab w:val="left" w:pos="4648"/>
        </w:tabs>
        <w:rPr>
          <w:rFonts w:ascii="Calibri" w:hAnsi="Calibri" w:cs="Calibri"/>
          <w:b/>
          <w:bCs/>
          <w:color w:val="4478CA"/>
          <w:sz w:val="30"/>
          <w:szCs w:val="30"/>
        </w:rPr>
      </w:pPr>
    </w:p>
    <w:p w14:paraId="58F883B4" w14:textId="77777777" w:rsidR="00B75114" w:rsidRPr="00B75114" w:rsidRDefault="00B75114" w:rsidP="00B75114">
      <w:pPr>
        <w:widowControl w:val="0"/>
        <w:autoSpaceDE w:val="0"/>
        <w:autoSpaceDN w:val="0"/>
        <w:adjustRightInd w:val="0"/>
        <w:rPr>
          <w:rFonts w:ascii="Calibri" w:hAnsi="Calibri" w:cs="Calibri"/>
          <w:sz w:val="20"/>
          <w:szCs w:val="20"/>
        </w:rPr>
      </w:pPr>
      <w:r w:rsidRPr="00B75114">
        <w:rPr>
          <w:rFonts w:ascii="Calibri" w:hAnsi="Calibri" w:cs="Calibri"/>
          <w:b/>
          <w:bCs/>
          <w:color w:val="666666"/>
          <w:sz w:val="20"/>
          <w:szCs w:val="20"/>
        </w:rPr>
        <w:t>Suite 5, Level 3, North Tower, 1-5 Railway Street, CHATSWOOD, NSW, 2067</w:t>
      </w:r>
    </w:p>
    <w:p w14:paraId="50E1855A" w14:textId="77777777" w:rsidR="00B75114" w:rsidRPr="00B75114" w:rsidRDefault="00B75114" w:rsidP="00B75114">
      <w:pPr>
        <w:widowControl w:val="0"/>
        <w:autoSpaceDE w:val="0"/>
        <w:autoSpaceDN w:val="0"/>
        <w:adjustRightInd w:val="0"/>
        <w:rPr>
          <w:rFonts w:ascii="Calibri" w:hAnsi="Calibri" w:cs="Calibri"/>
          <w:sz w:val="20"/>
          <w:szCs w:val="20"/>
        </w:rPr>
      </w:pPr>
      <w:r w:rsidRPr="00B75114">
        <w:rPr>
          <w:rFonts w:ascii="Calibri" w:hAnsi="Calibri" w:cs="Calibri"/>
          <w:b/>
          <w:bCs/>
          <w:color w:val="666666"/>
          <w:sz w:val="20"/>
          <w:szCs w:val="20"/>
        </w:rPr>
        <w:t>Email: rodney@psynergyconsulting.com.au</w:t>
      </w:r>
    </w:p>
    <w:p w14:paraId="76C5BC49" w14:textId="77777777" w:rsidR="00B75114" w:rsidRPr="00B75114" w:rsidRDefault="00B75114" w:rsidP="00B75114">
      <w:pPr>
        <w:widowControl w:val="0"/>
        <w:autoSpaceDE w:val="0"/>
        <w:autoSpaceDN w:val="0"/>
        <w:adjustRightInd w:val="0"/>
        <w:rPr>
          <w:rFonts w:ascii="Calibri" w:hAnsi="Calibri" w:cs="Calibri"/>
          <w:sz w:val="20"/>
          <w:szCs w:val="20"/>
        </w:rPr>
      </w:pPr>
      <w:r w:rsidRPr="00B75114">
        <w:rPr>
          <w:rFonts w:ascii="Calibri" w:hAnsi="Calibri" w:cs="Calibri"/>
          <w:b/>
          <w:bCs/>
          <w:color w:val="666666"/>
          <w:sz w:val="20"/>
          <w:szCs w:val="20"/>
        </w:rPr>
        <w:t>Phone: 02 9884 7340</w:t>
      </w:r>
    </w:p>
    <w:p w14:paraId="1AD5409F" w14:textId="77777777" w:rsidR="00B75114" w:rsidRPr="00B75114" w:rsidRDefault="00B75114" w:rsidP="00B75114">
      <w:pPr>
        <w:widowControl w:val="0"/>
        <w:autoSpaceDE w:val="0"/>
        <w:autoSpaceDN w:val="0"/>
        <w:adjustRightInd w:val="0"/>
        <w:rPr>
          <w:rFonts w:ascii="Calibri" w:hAnsi="Calibri" w:cs="Calibri"/>
          <w:sz w:val="20"/>
          <w:szCs w:val="20"/>
        </w:rPr>
      </w:pPr>
      <w:r w:rsidRPr="00B75114">
        <w:rPr>
          <w:rFonts w:ascii="Calibri" w:hAnsi="Calibri" w:cs="Calibri"/>
          <w:b/>
          <w:bCs/>
          <w:color w:val="666666"/>
          <w:sz w:val="20"/>
          <w:szCs w:val="20"/>
        </w:rPr>
        <w:t>Mobile: 0430 184 030</w:t>
      </w:r>
    </w:p>
    <w:p w14:paraId="021CD03C" w14:textId="77777777" w:rsidR="00B75114" w:rsidRPr="00B75114" w:rsidRDefault="00B75114" w:rsidP="00B75114">
      <w:pPr>
        <w:widowControl w:val="0"/>
        <w:autoSpaceDE w:val="0"/>
        <w:autoSpaceDN w:val="0"/>
        <w:adjustRightInd w:val="0"/>
        <w:rPr>
          <w:rFonts w:ascii="Calibri" w:hAnsi="Calibri" w:cs="Calibri"/>
          <w:sz w:val="20"/>
          <w:szCs w:val="20"/>
        </w:rPr>
      </w:pPr>
      <w:r w:rsidRPr="00B75114">
        <w:rPr>
          <w:rFonts w:ascii="Calibri" w:hAnsi="Calibri" w:cs="Calibri"/>
          <w:b/>
          <w:bCs/>
          <w:color w:val="666666"/>
          <w:sz w:val="20"/>
          <w:szCs w:val="20"/>
        </w:rPr>
        <w:t>Fax: 02 9884 9627</w:t>
      </w:r>
    </w:p>
    <w:p w14:paraId="772F4526" w14:textId="7FB4849C" w:rsidR="001F2C96" w:rsidRPr="00B75114" w:rsidRDefault="00B75114" w:rsidP="00C11F99">
      <w:pPr>
        <w:tabs>
          <w:tab w:val="left" w:pos="4648"/>
        </w:tabs>
        <w:rPr>
          <w:rFonts w:asciiTheme="majorHAnsi" w:hAnsiTheme="majorHAnsi"/>
          <w:sz w:val="20"/>
          <w:szCs w:val="20"/>
        </w:rPr>
      </w:pPr>
      <w:r w:rsidRPr="00B75114">
        <w:rPr>
          <w:rFonts w:ascii="Calibri" w:hAnsi="Calibri" w:cs="Calibri"/>
          <w:b/>
          <w:bCs/>
          <w:color w:val="666666"/>
          <w:sz w:val="20"/>
          <w:szCs w:val="20"/>
        </w:rPr>
        <w:t>Website: www.workingholidaycenter.co.k</w:t>
      </w:r>
      <w:r>
        <w:rPr>
          <w:rFonts w:ascii="Calibri" w:hAnsi="Calibri" w:cs="Calibri"/>
          <w:b/>
          <w:bCs/>
          <w:color w:val="666666"/>
          <w:sz w:val="20"/>
          <w:szCs w:val="20"/>
        </w:rPr>
        <w:t>r</w:t>
      </w:r>
    </w:p>
    <w:sectPr w:rsidR="001F2C96" w:rsidRPr="00B75114" w:rsidSect="00B75114">
      <w:pgSz w:w="11900" w:h="16840"/>
      <w:pgMar w:top="1304" w:right="1701" w:bottom="130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14C5"/>
    <w:multiLevelType w:val="hybridMultilevel"/>
    <w:tmpl w:val="3E0016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51F6D"/>
    <w:multiLevelType w:val="hybridMultilevel"/>
    <w:tmpl w:val="AE0A48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679A4"/>
    <w:multiLevelType w:val="hybridMultilevel"/>
    <w:tmpl w:val="B6C06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81"/>
  <w:drawingGridVerticalSpacing w:val="181"/>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F99"/>
    <w:rsid w:val="000B120F"/>
    <w:rsid w:val="001A39CE"/>
    <w:rsid w:val="001F2C96"/>
    <w:rsid w:val="0020110E"/>
    <w:rsid w:val="002115C4"/>
    <w:rsid w:val="002C53BD"/>
    <w:rsid w:val="003E6F85"/>
    <w:rsid w:val="00437087"/>
    <w:rsid w:val="00664BAF"/>
    <w:rsid w:val="008D6690"/>
    <w:rsid w:val="008F1A46"/>
    <w:rsid w:val="00B43DE3"/>
    <w:rsid w:val="00B7320C"/>
    <w:rsid w:val="00B75114"/>
    <w:rsid w:val="00B76AE6"/>
    <w:rsid w:val="00C11F99"/>
    <w:rsid w:val="00CF6A4A"/>
    <w:rsid w:val="00D22688"/>
    <w:rsid w:val="00D92FFA"/>
    <w:rsid w:val="00DE3058"/>
    <w:rsid w:val="00ED40C0"/>
    <w:rsid w:val="00F20EC8"/>
    <w:rsid w:val="00FD0FFE"/>
    <w:rsid w:val="00FD7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3FFB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1F99"/>
    <w:rPr>
      <w:rFonts w:ascii="Lucida Grande" w:hAnsi="Lucida Grande" w:cs="Lucida Grande"/>
      <w:sz w:val="18"/>
      <w:szCs w:val="18"/>
    </w:rPr>
  </w:style>
  <w:style w:type="paragraph" w:styleId="ListParagraph">
    <w:name w:val="List Paragraph"/>
    <w:basedOn w:val="Normal"/>
    <w:uiPriority w:val="34"/>
    <w:qFormat/>
    <w:rsid w:val="00D92FF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1F99"/>
    <w:rPr>
      <w:rFonts w:ascii="Lucida Grande" w:hAnsi="Lucida Grande" w:cs="Lucida Grande"/>
      <w:sz w:val="18"/>
      <w:szCs w:val="18"/>
    </w:rPr>
  </w:style>
  <w:style w:type="paragraph" w:styleId="ListParagraph">
    <w:name w:val="List Paragraph"/>
    <w:basedOn w:val="Normal"/>
    <w:uiPriority w:val="34"/>
    <w:qFormat/>
    <w:rsid w:val="00D92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91D6-E8B0-AC4E-B554-AACECAB5E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1031</Words>
  <Characters>5373</Characters>
  <Application>Microsoft Macintosh Word</Application>
  <DocSecurity>0</DocSecurity>
  <Lines>137</Lines>
  <Paragraphs>47</Paragraphs>
  <ScaleCrop>false</ScaleCrop>
  <Company>Psynergy Consulting Group</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Rodney Fung</dc:creator>
  <cp:keywords/>
  <dc:description/>
  <cp:lastModifiedBy>Rodney Fung</cp:lastModifiedBy>
  <cp:revision>5</cp:revision>
  <cp:lastPrinted>2013-01-09T08:36:00Z</cp:lastPrinted>
  <dcterms:created xsi:type="dcterms:W3CDTF">2013-01-09T08:36:00Z</dcterms:created>
  <dcterms:modified xsi:type="dcterms:W3CDTF">2013-01-09T13:44:00Z</dcterms:modified>
</cp:coreProperties>
</file>